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4577"/>
        <w:gridCol w:w="2342"/>
      </w:tblGrid>
      <w:tr w:rsidR="00497B18" w14:paraId="2522C5DC" w14:textId="77777777" w:rsidTr="00497B18">
        <w:tc>
          <w:tcPr>
            <w:tcW w:w="2077" w:type="dxa"/>
          </w:tcPr>
          <w:p w14:paraId="124BD33C" w14:textId="77777777" w:rsidR="00497B18" w:rsidRDefault="00497B18"/>
          <w:p w14:paraId="01F36D68" w14:textId="77777777" w:rsidR="00497B18" w:rsidRDefault="00497B18" w:rsidP="0038126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C04DB3A" wp14:editId="4B1EFB18">
                  <wp:extent cx="1405241" cy="411480"/>
                  <wp:effectExtent l="0" t="0" r="508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669" cy="427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</w:tcPr>
          <w:p w14:paraId="28A71527" w14:textId="77777777" w:rsidR="00497B18" w:rsidRDefault="00497B18" w:rsidP="00497B1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3198EE8" wp14:editId="3010096F">
                  <wp:extent cx="1554480" cy="795834"/>
                  <wp:effectExtent l="0" t="0" r="762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26" cy="80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2CE34034" w14:textId="77777777" w:rsidR="00497B18" w:rsidRDefault="00497B18" w:rsidP="0038126E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55D33ED4" wp14:editId="241E339E">
                  <wp:simplePos x="0" y="0"/>
                  <wp:positionH relativeFrom="margin">
                    <wp:posOffset>6045200</wp:posOffset>
                  </wp:positionH>
                  <wp:positionV relativeFrom="paragraph">
                    <wp:posOffset>675640</wp:posOffset>
                  </wp:positionV>
                  <wp:extent cx="1005840" cy="673100"/>
                  <wp:effectExtent l="0" t="0" r="381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5AEFDC1" wp14:editId="1549A849">
                  <wp:extent cx="1019175" cy="685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0D60E3" w14:textId="77777777" w:rsidR="0038126E" w:rsidRDefault="0038126E">
      <w:pPr>
        <w:rPr>
          <w:lang w:val="en-US"/>
        </w:rPr>
      </w:pPr>
    </w:p>
    <w:p w14:paraId="4DDDB7B6" w14:textId="2EECF66D" w:rsidR="00497B18" w:rsidRPr="00497B18" w:rsidRDefault="00497B18" w:rsidP="00497B18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44"/>
          <w:szCs w:val="44"/>
          <w:lang w:val="en-US"/>
        </w:rPr>
      </w:pPr>
      <w:r w:rsidRPr="00497B18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>HORIZON 2020 WEEK IN BELARUS 2018</w:t>
      </w:r>
    </w:p>
    <w:p w14:paraId="374DC3A5" w14:textId="68BF2EA7" w:rsidR="000111A2" w:rsidRPr="00E77104" w:rsidRDefault="00E77104" w:rsidP="000111A2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 w:rsidRPr="00E77104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TRAINING</w:t>
      </w:r>
      <w: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 xml:space="preserve"> FOR</w:t>
      </w:r>
      <w:r w:rsidRPr="00E77104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 xml:space="preserve"> NCP</w:t>
      </w:r>
      <w: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s</w:t>
      </w:r>
    </w:p>
    <w:p w14:paraId="04BA8FF5" w14:textId="54381F8C" w:rsidR="00497B18" w:rsidRDefault="00497B18" w:rsidP="000111A2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February 2</w:t>
      </w:r>
      <w:r w:rsidR="00E77104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2</w:t>
      </w: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, 2018</w:t>
      </w:r>
    </w:p>
    <w:p w14:paraId="640D5C3F" w14:textId="77777777" w:rsidR="008D6043" w:rsidRDefault="009A50EB" w:rsidP="009A50EB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‘BELARUS’ Hotel</w:t>
      </w:r>
      <w:r w:rsidR="008D6043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(Small Conference Room, Ground Floor)</w:t>
      </w:r>
    </w:p>
    <w:p w14:paraId="0DFA3C98" w14:textId="55249B83" w:rsidR="009A50EB" w:rsidRDefault="009A50EB" w:rsidP="009A50EB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proofErr w:type="gramStart"/>
      <w:r w:rsidRPr="00E2790A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15</w:t>
      </w:r>
      <w:proofErr w:type="gramEnd"/>
      <w:r w:rsidRPr="00E2790A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Storozhevskaja</w:t>
      </w:r>
      <w:proofErr w:type="spellEnd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str., </w:t>
      </w:r>
      <w:r w:rsidRPr="00603C07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Minsk, Belarus</w:t>
      </w:r>
      <w:r w:rsidR="008D6043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</w:t>
      </w:r>
    </w:p>
    <w:p w14:paraId="2326A8F8" w14:textId="24576C7B" w:rsidR="00C8639F" w:rsidRDefault="00C8639F" w:rsidP="00C8639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</w:pPr>
      <w:bookmarkStart w:id="0" w:name="_GoBack"/>
      <w:bookmarkEnd w:id="0"/>
      <w:r w:rsidRPr="00497B18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AGENDA</w:t>
      </w:r>
    </w:p>
    <w:tbl>
      <w:tblPr>
        <w:tblW w:w="5000" w:type="pct"/>
        <w:tblBorders>
          <w:top w:val="single" w:sz="8" w:space="0" w:color="F38F00"/>
          <w:left w:val="single" w:sz="8" w:space="0" w:color="F38F00"/>
          <w:bottom w:val="single" w:sz="8" w:space="0" w:color="F38F00"/>
          <w:right w:val="single" w:sz="8" w:space="0" w:color="F38F00"/>
          <w:insideH w:val="single" w:sz="8" w:space="0" w:color="F38F00"/>
          <w:insideV w:val="single" w:sz="8" w:space="0" w:color="F38F00"/>
        </w:tblBorders>
        <w:tblLook w:val="0000" w:firstRow="0" w:lastRow="0" w:firstColumn="0" w:lastColumn="0" w:noHBand="0" w:noVBand="0"/>
      </w:tblPr>
      <w:tblGrid>
        <w:gridCol w:w="1677"/>
        <w:gridCol w:w="7658"/>
      </w:tblGrid>
      <w:tr w:rsidR="00E77104" w:rsidRPr="008D6043" w14:paraId="4CF02F33" w14:textId="77777777" w:rsidTr="004F76EA">
        <w:trPr>
          <w:trHeight w:val="159"/>
        </w:trPr>
        <w:tc>
          <w:tcPr>
            <w:tcW w:w="898" w:type="pct"/>
            <w:vAlign w:val="center"/>
          </w:tcPr>
          <w:p w14:paraId="252146E0" w14:textId="77777777" w:rsidR="00E77104" w:rsidRPr="008D6043" w:rsidRDefault="00E77104" w:rsidP="004F76EA">
            <w:pPr>
              <w:pStyle w:val="af2"/>
              <w:jc w:val="center"/>
              <w:rPr>
                <w:rFonts w:asciiTheme="minorHAnsi" w:hAnsiTheme="minorHAnsi" w:cs="Arial"/>
                <w:lang w:val="en-US"/>
              </w:rPr>
            </w:pPr>
            <w:r w:rsidRPr="00F815D4">
              <w:rPr>
                <w:rFonts w:asciiTheme="minorHAnsi" w:hAnsiTheme="minorHAnsi" w:cs="Arial"/>
                <w:lang w:val="pl-PL"/>
              </w:rPr>
              <w:t>9:00</w:t>
            </w:r>
            <w:r>
              <w:rPr>
                <w:rFonts w:asciiTheme="minorHAnsi" w:hAnsiTheme="minorHAnsi" w:cs="Arial"/>
                <w:lang w:val="pl-PL"/>
              </w:rPr>
              <w:t xml:space="preserve"> </w:t>
            </w:r>
            <w:r w:rsidRPr="00F815D4">
              <w:rPr>
                <w:rFonts w:asciiTheme="minorHAnsi" w:hAnsiTheme="minorHAnsi" w:cs="Arial"/>
                <w:lang w:val="pl-PL"/>
              </w:rPr>
              <w:t>-</w:t>
            </w:r>
            <w:r>
              <w:rPr>
                <w:rFonts w:asciiTheme="minorHAnsi" w:hAnsiTheme="minorHAnsi" w:cs="Arial"/>
                <w:lang w:val="pl-PL"/>
              </w:rPr>
              <w:t xml:space="preserve"> </w:t>
            </w:r>
            <w:r w:rsidRPr="008D6043">
              <w:rPr>
                <w:rFonts w:asciiTheme="minorHAnsi" w:hAnsiTheme="minorHAnsi" w:cs="Arial"/>
                <w:lang w:val="en-US"/>
              </w:rPr>
              <w:t>9:30</w:t>
            </w:r>
          </w:p>
        </w:tc>
        <w:tc>
          <w:tcPr>
            <w:tcW w:w="4102" w:type="pct"/>
          </w:tcPr>
          <w:p w14:paraId="08A8C091" w14:textId="77777777" w:rsidR="00E77104" w:rsidRPr="00635C5C" w:rsidRDefault="00E77104" w:rsidP="004F76EA">
            <w:pPr>
              <w:pStyle w:val="2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>Registration</w:t>
            </w:r>
          </w:p>
        </w:tc>
      </w:tr>
      <w:tr w:rsidR="00E77104" w:rsidRPr="008D6043" w14:paraId="702774B3" w14:textId="77777777" w:rsidTr="004F76EA">
        <w:trPr>
          <w:trHeight w:val="542"/>
        </w:trPr>
        <w:tc>
          <w:tcPr>
            <w:tcW w:w="898" w:type="pct"/>
            <w:vAlign w:val="center"/>
          </w:tcPr>
          <w:p w14:paraId="354F9E08" w14:textId="77777777" w:rsidR="00E77104" w:rsidRPr="008D6043" w:rsidRDefault="00E77104" w:rsidP="004F76EA">
            <w:pPr>
              <w:pStyle w:val="Default"/>
              <w:jc w:val="center"/>
              <w:rPr>
                <w:rFonts w:asciiTheme="minorHAnsi" w:hAnsiTheme="minorHAnsi" w:cs="Arial"/>
                <w:color w:val="auto"/>
                <w:lang w:val="en-US"/>
              </w:rPr>
            </w:pPr>
            <w:r>
              <w:rPr>
                <w:rFonts w:asciiTheme="minorHAnsi" w:hAnsiTheme="minorHAnsi" w:cs="Arial"/>
                <w:color w:val="auto"/>
                <w:lang w:val="pl-PL"/>
              </w:rPr>
              <w:t>9:30 - 9:45</w:t>
            </w:r>
          </w:p>
        </w:tc>
        <w:tc>
          <w:tcPr>
            <w:tcW w:w="4102" w:type="pct"/>
          </w:tcPr>
          <w:p w14:paraId="6FD97920" w14:textId="77777777" w:rsidR="008D6043" w:rsidRDefault="00E77104" w:rsidP="004F76EA">
            <w:pPr>
              <w:pStyle w:val="Default"/>
              <w:rPr>
                <w:rFonts w:asciiTheme="minorHAnsi" w:hAnsiTheme="minorHAnsi"/>
                <w:b/>
                <w:i/>
                <w:lang w:val="en-US"/>
              </w:rPr>
            </w:pPr>
            <w:proofErr w:type="spellStart"/>
            <w:r w:rsidRPr="00E4714B">
              <w:rPr>
                <w:rFonts w:asciiTheme="minorHAnsi" w:hAnsiTheme="minorHAnsi"/>
                <w:b/>
                <w:i/>
                <w:lang w:val="en-US"/>
              </w:rPr>
              <w:t>IncoNet</w:t>
            </w:r>
            <w:proofErr w:type="spellEnd"/>
            <w:r w:rsidRPr="00E4714B">
              <w:rPr>
                <w:rFonts w:asciiTheme="minorHAnsi" w:hAnsiTheme="minorHAnsi"/>
                <w:b/>
                <w:i/>
                <w:lang w:val="en-US"/>
              </w:rPr>
              <w:t xml:space="preserve"> </w:t>
            </w:r>
            <w:proofErr w:type="spellStart"/>
            <w:r w:rsidRPr="00E4714B">
              <w:rPr>
                <w:rFonts w:asciiTheme="minorHAnsi" w:hAnsiTheme="minorHAnsi"/>
                <w:b/>
                <w:i/>
                <w:lang w:val="en-US"/>
              </w:rPr>
              <w:t>EaP</w:t>
            </w:r>
            <w:proofErr w:type="spellEnd"/>
            <w:r w:rsidRPr="00E4714B">
              <w:rPr>
                <w:rFonts w:asciiTheme="minorHAnsi" w:hAnsiTheme="minorHAnsi"/>
                <w:b/>
                <w:i/>
                <w:lang w:val="en-US"/>
              </w:rPr>
              <w:t xml:space="preserve"> Plus Introduction</w:t>
            </w:r>
          </w:p>
          <w:p w14:paraId="798E8F50" w14:textId="77777777" w:rsidR="008D6043" w:rsidRPr="008D6043" w:rsidRDefault="00E77104" w:rsidP="008D6043">
            <w:pPr>
              <w:pStyle w:val="Default"/>
              <w:rPr>
                <w:rFonts w:asciiTheme="minorHAnsi" w:hAnsiTheme="minorHAnsi"/>
                <w:i/>
                <w:lang w:val="en-US"/>
              </w:rPr>
            </w:pPr>
            <w:r w:rsidRPr="008D6043">
              <w:rPr>
                <w:rFonts w:asciiTheme="minorHAnsi" w:hAnsiTheme="minorHAnsi"/>
                <w:i/>
                <w:lang w:val="en-US"/>
              </w:rPr>
              <w:t xml:space="preserve">Olga Meerovskaya, </w:t>
            </w:r>
            <w:proofErr w:type="spellStart"/>
            <w:r w:rsidRPr="008D6043">
              <w:rPr>
                <w:rFonts w:asciiTheme="minorHAnsi" w:hAnsiTheme="minorHAnsi"/>
                <w:i/>
                <w:lang w:val="en-US"/>
              </w:rPr>
              <w:t>BelISA</w:t>
            </w:r>
            <w:proofErr w:type="spellEnd"/>
            <w:r w:rsidR="008D6043" w:rsidRPr="008D6043">
              <w:rPr>
                <w:rFonts w:asciiTheme="minorHAnsi" w:hAnsiTheme="minorHAnsi"/>
                <w:i/>
                <w:lang w:val="en-US"/>
              </w:rPr>
              <w:t xml:space="preserve"> </w:t>
            </w:r>
          </w:p>
          <w:p w14:paraId="073DFD34" w14:textId="586DD1BF" w:rsidR="00E77104" w:rsidRPr="008D6043" w:rsidRDefault="008D6043" w:rsidP="008D6043">
            <w:pPr>
              <w:pStyle w:val="Default"/>
              <w:rPr>
                <w:rFonts w:asciiTheme="minorHAnsi" w:hAnsiTheme="minorHAnsi"/>
                <w:b/>
                <w:i/>
                <w:lang w:val="en-US"/>
              </w:rPr>
            </w:pPr>
            <w:r>
              <w:rPr>
                <w:rFonts w:asciiTheme="minorHAnsi" w:hAnsiTheme="minorHAnsi"/>
                <w:b/>
                <w:i/>
                <w:lang w:val="en-US"/>
              </w:rPr>
              <w:t>Tour de table</w:t>
            </w:r>
          </w:p>
        </w:tc>
      </w:tr>
      <w:tr w:rsidR="00E77104" w:rsidRPr="00660664" w14:paraId="784FDE8D" w14:textId="77777777" w:rsidTr="004F76EA">
        <w:trPr>
          <w:trHeight w:val="799"/>
        </w:trPr>
        <w:tc>
          <w:tcPr>
            <w:tcW w:w="898" w:type="pct"/>
            <w:vAlign w:val="center"/>
          </w:tcPr>
          <w:p w14:paraId="34B4FBCD" w14:textId="5F5EB5FC" w:rsidR="00E77104" w:rsidRDefault="00E77104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  <w:lang w:val="pl-PL"/>
              </w:rPr>
            </w:pPr>
            <w:r>
              <w:rPr>
                <w:rFonts w:asciiTheme="minorHAnsi" w:hAnsiTheme="minorHAnsi" w:cs="Arial"/>
                <w:color w:val="auto"/>
                <w:lang w:val="pl-PL"/>
              </w:rPr>
              <w:t>9:45 - 1</w:t>
            </w:r>
            <w:r w:rsidR="0088700D">
              <w:rPr>
                <w:rFonts w:asciiTheme="minorHAnsi" w:hAnsiTheme="minorHAnsi" w:cs="Arial"/>
                <w:color w:val="auto"/>
                <w:lang w:val="pl-PL"/>
              </w:rPr>
              <w:t>1</w:t>
            </w:r>
            <w:r>
              <w:rPr>
                <w:rFonts w:asciiTheme="minorHAnsi" w:hAnsiTheme="minorHAnsi" w:cs="Arial"/>
                <w:color w:val="auto"/>
                <w:lang w:val="pl-PL"/>
              </w:rPr>
              <w:t>:</w:t>
            </w:r>
            <w:r w:rsidR="0088700D">
              <w:rPr>
                <w:rFonts w:asciiTheme="minorHAnsi" w:hAnsiTheme="minorHAnsi" w:cs="Arial"/>
                <w:color w:val="auto"/>
                <w:lang w:val="pl-PL"/>
              </w:rPr>
              <w:t>0</w:t>
            </w:r>
            <w:r>
              <w:rPr>
                <w:rFonts w:asciiTheme="minorHAnsi" w:hAnsiTheme="minorHAnsi" w:cs="Arial"/>
                <w:color w:val="auto"/>
                <w:lang w:val="pl-PL"/>
              </w:rPr>
              <w:t>0</w:t>
            </w:r>
          </w:p>
        </w:tc>
        <w:tc>
          <w:tcPr>
            <w:tcW w:w="4102" w:type="pct"/>
          </w:tcPr>
          <w:p w14:paraId="1E2CBC38" w14:textId="77777777" w:rsidR="00E77104" w:rsidRPr="00E96BD6" w:rsidRDefault="00E77104" w:rsidP="004F76EA">
            <w:pPr>
              <w:pStyle w:val="Default"/>
              <w:rPr>
                <w:rFonts w:asciiTheme="minorHAnsi" w:hAnsiTheme="minorHAnsi" w:cs="Arial"/>
                <w:b/>
                <w:i/>
                <w:lang w:val="en-US"/>
              </w:rPr>
            </w:pPr>
            <w:r w:rsidRPr="00E96BD6">
              <w:rPr>
                <w:rFonts w:asciiTheme="minorHAnsi" w:hAnsiTheme="minorHAnsi" w:cs="Arial"/>
                <w:b/>
                <w:i/>
                <w:lang w:val="en-US"/>
              </w:rPr>
              <w:t>Session 1: Financial and Legal Aspects</w:t>
            </w:r>
          </w:p>
          <w:p w14:paraId="353D7488" w14:textId="77777777" w:rsidR="00E77104" w:rsidRPr="00E96BD6" w:rsidRDefault="00E77104" w:rsidP="00E77104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Arial"/>
                <w:lang w:val="en-US"/>
              </w:rPr>
            </w:pPr>
            <w:r w:rsidRPr="00E96BD6">
              <w:rPr>
                <w:rFonts w:asciiTheme="minorHAnsi" w:hAnsiTheme="minorHAnsi" w:cs="Arial"/>
                <w:lang w:val="en-US"/>
              </w:rPr>
              <w:t>Budgeting and Financial Reporting</w:t>
            </w:r>
          </w:p>
          <w:p w14:paraId="11AC4420" w14:textId="77777777" w:rsidR="00E77104" w:rsidRPr="00E96BD6" w:rsidRDefault="00E77104" w:rsidP="00E77104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Arial"/>
                <w:lang w:val="en-US"/>
              </w:rPr>
            </w:pPr>
            <w:r w:rsidRPr="00E96BD6">
              <w:rPr>
                <w:rFonts w:asciiTheme="minorHAnsi" w:hAnsiTheme="minorHAnsi" w:cs="Arial"/>
                <w:lang w:val="en-US"/>
              </w:rPr>
              <w:t xml:space="preserve">Funding Schemes and Payment Modalities   </w:t>
            </w:r>
          </w:p>
          <w:p w14:paraId="18BE3461" w14:textId="77777777" w:rsidR="00E77104" w:rsidRPr="00E96BD6" w:rsidRDefault="00E77104" w:rsidP="00E77104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Arial"/>
                <w:lang w:val="en-US"/>
              </w:rPr>
            </w:pPr>
            <w:r w:rsidRPr="00E96BD6">
              <w:rPr>
                <w:rFonts w:asciiTheme="minorHAnsi" w:hAnsiTheme="minorHAnsi" w:cs="Arial"/>
                <w:lang w:val="en-US"/>
              </w:rPr>
              <w:t xml:space="preserve">Grant Agreement and </w:t>
            </w:r>
            <w:proofErr w:type="spellStart"/>
            <w:r w:rsidRPr="00E96BD6">
              <w:rPr>
                <w:rFonts w:asciiTheme="minorHAnsi" w:hAnsiTheme="minorHAnsi" w:cs="Arial"/>
                <w:lang w:val="en-US"/>
              </w:rPr>
              <w:t>Contractualisation</w:t>
            </w:r>
            <w:proofErr w:type="spellEnd"/>
            <w:r w:rsidRPr="00E96BD6">
              <w:rPr>
                <w:rFonts w:asciiTheme="minorHAnsi" w:hAnsiTheme="minorHAnsi" w:cs="Arial"/>
                <w:lang w:val="en-US"/>
              </w:rPr>
              <w:t xml:space="preserve"> of a project</w:t>
            </w:r>
          </w:p>
          <w:p w14:paraId="53EC1BEB" w14:textId="77777777" w:rsidR="00E77104" w:rsidRPr="00E96BD6" w:rsidRDefault="00E77104" w:rsidP="00E77104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Arial"/>
                <w:lang w:val="en-US"/>
              </w:rPr>
            </w:pPr>
            <w:r w:rsidRPr="00E96BD6">
              <w:rPr>
                <w:rFonts w:asciiTheme="minorHAnsi" w:hAnsiTheme="minorHAnsi" w:cs="Arial"/>
                <w:lang w:val="en-US"/>
              </w:rPr>
              <w:t>Follow up on Consortium Agreement in Horizon 2020</w:t>
            </w:r>
          </w:p>
          <w:p w14:paraId="1F5F77C5" w14:textId="77777777" w:rsidR="00E77104" w:rsidRPr="00E77104" w:rsidRDefault="00E77104" w:rsidP="00E77104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/>
                <w:b/>
                <w:i/>
                <w:lang w:val="en-US"/>
              </w:rPr>
            </w:pPr>
            <w:r w:rsidRPr="00E96BD6">
              <w:rPr>
                <w:rFonts w:asciiTheme="minorHAnsi" w:hAnsiTheme="minorHAnsi" w:cs="Arial"/>
                <w:lang w:val="en-US"/>
              </w:rPr>
              <w:t>Intellectual Property Rights in Horizon 2020</w:t>
            </w:r>
          </w:p>
          <w:p w14:paraId="23F7E66E" w14:textId="2ECEEC34" w:rsidR="00E77104" w:rsidRPr="00E77104" w:rsidRDefault="00E77104" w:rsidP="00E77104">
            <w:pPr>
              <w:pStyle w:val="Default"/>
              <w:rPr>
                <w:rFonts w:asciiTheme="minorHAnsi" w:hAnsiTheme="minorHAnsi"/>
                <w:b/>
                <w:i/>
                <w:lang w:val="en-US"/>
              </w:rPr>
            </w:pPr>
            <w:r>
              <w:rPr>
                <w:rFonts w:asciiTheme="minorHAnsi" w:hAnsiTheme="minorHAnsi"/>
                <w:b/>
                <w:i/>
                <w:lang w:val="en-US"/>
              </w:rPr>
              <w:t xml:space="preserve">Trainer: </w:t>
            </w:r>
            <w:r w:rsidRPr="00E77104">
              <w:rPr>
                <w:rFonts w:asciiTheme="minorHAnsi" w:hAnsiTheme="minorHAnsi"/>
                <w:b/>
                <w:i/>
                <w:lang w:val="en-US"/>
              </w:rPr>
              <w:t xml:space="preserve">Tamara-Katharina Mitiska, FFG, Austria </w:t>
            </w:r>
          </w:p>
        </w:tc>
      </w:tr>
      <w:tr w:rsidR="0088700D" w:rsidRPr="0088700D" w14:paraId="44780EDE" w14:textId="77777777" w:rsidTr="0088700D">
        <w:trPr>
          <w:trHeight w:val="363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14:paraId="403F8A05" w14:textId="02396474" w:rsidR="0088700D" w:rsidRPr="0088700D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  <w:lang w:val="en-US"/>
              </w:rPr>
            </w:pPr>
            <w:r>
              <w:rPr>
                <w:rFonts w:asciiTheme="minorHAnsi" w:hAnsiTheme="minorHAnsi" w:cs="Arial"/>
                <w:color w:val="auto"/>
                <w:lang w:val="pl-PL"/>
              </w:rPr>
              <w:t xml:space="preserve">11:00 </w:t>
            </w:r>
            <w:r w:rsidRPr="00F815D4">
              <w:rPr>
                <w:rFonts w:asciiTheme="minorHAnsi" w:hAnsiTheme="minorHAnsi" w:cs="Arial"/>
                <w:color w:val="auto"/>
                <w:lang w:val="pl-PL"/>
              </w:rPr>
              <w:t>-</w:t>
            </w:r>
            <w:r>
              <w:rPr>
                <w:rFonts w:asciiTheme="minorHAnsi" w:hAnsiTheme="minorHAnsi" w:cs="Arial"/>
                <w:color w:val="auto"/>
                <w:lang w:val="pl-PL"/>
              </w:rPr>
              <w:t xml:space="preserve"> </w:t>
            </w:r>
            <w:r w:rsidRPr="00F815D4">
              <w:rPr>
                <w:rFonts w:asciiTheme="minorHAnsi" w:hAnsiTheme="minorHAnsi" w:cs="Arial"/>
                <w:color w:val="auto"/>
              </w:rPr>
              <w:t>11: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>15</w:t>
            </w:r>
          </w:p>
        </w:tc>
        <w:tc>
          <w:tcPr>
            <w:tcW w:w="4102" w:type="pct"/>
            <w:shd w:val="clear" w:color="auto" w:fill="D9D9D9" w:themeFill="background1" w:themeFillShade="D9"/>
            <w:vAlign w:val="center"/>
          </w:tcPr>
          <w:p w14:paraId="609EBAFB" w14:textId="2E5CD245" w:rsidR="0088700D" w:rsidRPr="00681E0B" w:rsidRDefault="0088700D" w:rsidP="0088700D">
            <w:pPr>
              <w:pStyle w:val="Default"/>
              <w:rPr>
                <w:rFonts w:asciiTheme="minorHAnsi" w:hAnsiTheme="minorHAnsi"/>
                <w:b/>
                <w:i/>
                <w:lang w:val="en-US"/>
              </w:rPr>
            </w:pPr>
            <w:r w:rsidRPr="00D96926">
              <w:rPr>
                <w:rFonts w:asciiTheme="minorHAnsi" w:hAnsiTheme="minorHAnsi" w:cs="Arial"/>
                <w:i/>
                <w:color w:val="auto"/>
                <w:lang w:val="fr-FR"/>
              </w:rPr>
              <w:t>Coffee break</w:t>
            </w:r>
          </w:p>
        </w:tc>
      </w:tr>
      <w:tr w:rsidR="0088700D" w:rsidRPr="00660664" w14:paraId="1500D79C" w14:textId="77777777" w:rsidTr="0088700D">
        <w:trPr>
          <w:trHeight w:val="2809"/>
        </w:trPr>
        <w:tc>
          <w:tcPr>
            <w:tcW w:w="898" w:type="pct"/>
            <w:vAlign w:val="center"/>
          </w:tcPr>
          <w:p w14:paraId="2B19CA33" w14:textId="40365B41" w:rsidR="0088700D" w:rsidRPr="00F815D4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  <w:lang w:val="pl-PL"/>
              </w:rPr>
            </w:pPr>
            <w:r>
              <w:rPr>
                <w:rFonts w:asciiTheme="minorHAnsi" w:hAnsiTheme="minorHAnsi" w:cs="Arial"/>
                <w:color w:val="auto"/>
                <w:lang w:val="pl-PL"/>
              </w:rPr>
              <w:t>11:15 - 13:00</w:t>
            </w:r>
          </w:p>
        </w:tc>
        <w:tc>
          <w:tcPr>
            <w:tcW w:w="4102" w:type="pct"/>
          </w:tcPr>
          <w:p w14:paraId="176ECD7D" w14:textId="77777777" w:rsidR="0088700D" w:rsidRPr="00681E0B" w:rsidRDefault="0088700D" w:rsidP="0088700D">
            <w:pPr>
              <w:pStyle w:val="Default"/>
              <w:rPr>
                <w:rFonts w:asciiTheme="minorHAnsi" w:hAnsiTheme="minorHAnsi" w:cs="Arial"/>
                <w:i/>
                <w:color w:val="auto"/>
                <w:lang w:val="en-US"/>
              </w:rPr>
            </w:pPr>
            <w:r w:rsidRPr="00681E0B">
              <w:rPr>
                <w:rFonts w:asciiTheme="minorHAnsi" w:hAnsiTheme="minorHAnsi"/>
                <w:b/>
                <w:i/>
                <w:lang w:val="en-US"/>
              </w:rPr>
              <w:t xml:space="preserve">Session </w:t>
            </w:r>
            <w:r>
              <w:rPr>
                <w:rFonts w:asciiTheme="minorHAnsi" w:hAnsiTheme="minorHAnsi"/>
                <w:b/>
                <w:i/>
                <w:lang w:val="en-US"/>
              </w:rPr>
              <w:t>2</w:t>
            </w:r>
            <w:r w:rsidRPr="00681E0B">
              <w:rPr>
                <w:rFonts w:asciiTheme="minorHAnsi" w:hAnsiTheme="minorHAnsi"/>
                <w:b/>
                <w:i/>
                <w:lang w:val="en-US"/>
              </w:rPr>
              <w:t xml:space="preserve">: </w:t>
            </w:r>
            <w:r w:rsidRPr="00E4714B">
              <w:rPr>
                <w:rFonts w:asciiTheme="minorHAnsi" w:hAnsiTheme="minorHAnsi"/>
                <w:b/>
                <w:i/>
                <w:lang w:val="en-US"/>
              </w:rPr>
              <w:t xml:space="preserve">RIA </w:t>
            </w:r>
            <w:r>
              <w:rPr>
                <w:rFonts w:asciiTheme="minorHAnsi" w:hAnsiTheme="minorHAnsi"/>
                <w:b/>
                <w:i/>
                <w:lang w:val="en-US"/>
              </w:rPr>
              <w:t>/</w:t>
            </w:r>
            <w:r w:rsidRPr="00E4714B">
              <w:rPr>
                <w:rFonts w:asciiTheme="minorHAnsi" w:hAnsiTheme="minorHAnsi"/>
                <w:b/>
                <w:i/>
                <w:lang w:val="en-US"/>
              </w:rPr>
              <w:t xml:space="preserve"> IA </w:t>
            </w:r>
            <w:r>
              <w:rPr>
                <w:rFonts w:asciiTheme="minorHAnsi" w:hAnsiTheme="minorHAnsi"/>
                <w:b/>
                <w:i/>
                <w:lang w:val="en-US"/>
              </w:rPr>
              <w:t>proposal development skills</w:t>
            </w:r>
          </w:p>
          <w:p w14:paraId="10E19369" w14:textId="384EE617" w:rsidR="0088700D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Condition for participation, eligibility rules and TRL</w:t>
            </w:r>
          </w:p>
          <w:p w14:paraId="4340CAD0" w14:textId="78917B1C" w:rsidR="0088700D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Types of funded actions for RIA or IA</w:t>
            </w:r>
          </w:p>
          <w:p w14:paraId="002CCC19" w14:textId="74679954" w:rsidR="0088700D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Evaluation process (one or two steps)</w:t>
            </w:r>
          </w:p>
          <w:p w14:paraId="4659E03B" w14:textId="7C9AFAC3" w:rsidR="0088700D" w:rsidRPr="00D466EF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 w:rsidRPr="00D466EF">
              <w:rPr>
                <w:rFonts w:asciiTheme="minorHAnsi" w:hAnsiTheme="minorHAnsi"/>
                <w:lang w:val="en-US"/>
              </w:rPr>
              <w:t>Implementation of Part B: review of sections 1-3 contents with tips</w:t>
            </w:r>
            <w:r w:rsidRPr="00D466EF">
              <w:rPr>
                <w:rFonts w:asciiTheme="minorHAnsi" w:hAnsiTheme="minorHAnsi"/>
                <w:i/>
                <w:lang w:val="en-US"/>
              </w:rPr>
              <w:t>, dos and don’ts</w:t>
            </w:r>
            <w:r w:rsidRPr="00D466EF">
              <w:rPr>
                <w:rFonts w:asciiTheme="minorHAnsi" w:hAnsiTheme="minorHAnsi"/>
                <w:lang w:val="en-US"/>
              </w:rPr>
              <w:t xml:space="preserve"> of proposal writing</w:t>
            </w:r>
          </w:p>
          <w:p w14:paraId="6FD76C61" w14:textId="6B8AB04A" w:rsidR="0088700D" w:rsidRPr="00E4714B" w:rsidRDefault="0088700D" w:rsidP="0088700D">
            <w:pPr>
              <w:pStyle w:val="Default"/>
              <w:jc w:val="both"/>
              <w:rPr>
                <w:rFonts w:asciiTheme="minorHAnsi" w:hAnsiTheme="minorHAnsi"/>
                <w:i/>
                <w:lang w:val="en-US"/>
              </w:rPr>
            </w:pPr>
            <w:r>
              <w:rPr>
                <w:rFonts w:asciiTheme="minorHAnsi" w:hAnsiTheme="minorHAnsi"/>
                <w:b/>
                <w:i/>
                <w:lang w:val="en-US"/>
              </w:rPr>
              <w:t xml:space="preserve">Group working </w:t>
            </w:r>
          </w:p>
          <w:p w14:paraId="3665ACB7" w14:textId="77777777" w:rsidR="0088700D" w:rsidRPr="001415BC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Evaluation of a RIA/IA real proposal – dividing into small working groups</w:t>
            </w:r>
          </w:p>
          <w:p w14:paraId="628B4C74" w14:textId="759FBC79" w:rsidR="0088700D" w:rsidRPr="00E77104" w:rsidRDefault="0088700D" w:rsidP="0088700D">
            <w:pPr>
              <w:pStyle w:val="Default"/>
              <w:rPr>
                <w:b/>
                <w:i/>
                <w:lang w:val="en-GB"/>
              </w:rPr>
            </w:pPr>
            <w:r w:rsidRPr="00E77104">
              <w:rPr>
                <w:b/>
                <w:i/>
                <w:lang w:val="en-US"/>
              </w:rPr>
              <w:t xml:space="preserve">Trainer: </w:t>
            </w:r>
            <w:r w:rsidRPr="00E77104">
              <w:rPr>
                <w:rFonts w:asciiTheme="minorHAnsi" w:hAnsiTheme="minorHAnsi"/>
                <w:b/>
                <w:i/>
                <w:lang w:val="en-US"/>
              </w:rPr>
              <w:t xml:space="preserve">Katia Insogna, </w:t>
            </w:r>
            <w:r w:rsidRPr="00E77104">
              <w:rPr>
                <w:rFonts w:asciiTheme="minorHAnsi" w:hAnsiTheme="minorHAnsi" w:cs="Times New Roman"/>
                <w:b/>
                <w:i/>
                <w:snapToGrid w:val="0"/>
                <w:lang w:val="en-GB"/>
              </w:rPr>
              <w:t>Innovative Technology &amp; Science Ltd., UK</w:t>
            </w:r>
          </w:p>
        </w:tc>
      </w:tr>
      <w:tr w:rsidR="0088700D" w:rsidRPr="00F815D4" w14:paraId="3D2CCD0D" w14:textId="77777777" w:rsidTr="004F76EA">
        <w:trPr>
          <w:trHeight w:val="326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14:paraId="63B91C18" w14:textId="2E7533CB" w:rsidR="0088700D" w:rsidRPr="00F815D4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  <w:lang w:val="pl-PL"/>
              </w:rPr>
              <w:t>13:00 - 14:00</w:t>
            </w:r>
          </w:p>
        </w:tc>
        <w:tc>
          <w:tcPr>
            <w:tcW w:w="4102" w:type="pct"/>
            <w:shd w:val="clear" w:color="auto" w:fill="D9D9D9" w:themeFill="background1" w:themeFillShade="D9"/>
            <w:vAlign w:val="center"/>
          </w:tcPr>
          <w:p w14:paraId="4F77ACCB" w14:textId="77777777" w:rsidR="0088700D" w:rsidRPr="00D96926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i/>
                <w:color w:val="auto"/>
                <w:lang w:val="en-US"/>
              </w:rPr>
            </w:pPr>
            <w:r w:rsidRPr="00D96926">
              <w:rPr>
                <w:rFonts w:asciiTheme="minorHAnsi" w:hAnsiTheme="minorHAnsi" w:cs="Arial"/>
                <w:i/>
                <w:color w:val="auto"/>
                <w:lang w:val="en-US"/>
              </w:rPr>
              <w:t>Lunch break</w:t>
            </w:r>
          </w:p>
        </w:tc>
      </w:tr>
      <w:tr w:rsidR="0088700D" w:rsidRPr="00660664" w14:paraId="68F960AE" w14:textId="77777777" w:rsidTr="004F76EA">
        <w:trPr>
          <w:trHeight w:val="1503"/>
        </w:trPr>
        <w:tc>
          <w:tcPr>
            <w:tcW w:w="898" w:type="pct"/>
            <w:vAlign w:val="center"/>
          </w:tcPr>
          <w:p w14:paraId="7AC33560" w14:textId="6801DA55" w:rsidR="0088700D" w:rsidRPr="00E96576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  <w:lang w:val="en-US"/>
              </w:rPr>
            </w:pPr>
            <w:r w:rsidRPr="00F815D4">
              <w:rPr>
                <w:rFonts w:asciiTheme="minorHAnsi" w:hAnsiTheme="minorHAnsi" w:cs="Arial"/>
                <w:color w:val="auto"/>
              </w:rPr>
              <w:t>1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>4</w:t>
            </w:r>
            <w:r w:rsidRPr="00F815D4">
              <w:rPr>
                <w:rFonts w:asciiTheme="minorHAnsi" w:hAnsiTheme="minorHAnsi" w:cs="Arial"/>
                <w:color w:val="auto"/>
              </w:rPr>
              <w:t>: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>0</w:t>
            </w:r>
            <w:r>
              <w:rPr>
                <w:rFonts w:asciiTheme="minorHAnsi" w:hAnsiTheme="minorHAnsi" w:cs="Arial"/>
                <w:color w:val="auto"/>
                <w:lang w:val="pl-PL"/>
              </w:rPr>
              <w:t xml:space="preserve">0 </w:t>
            </w:r>
            <w:r w:rsidRPr="00F815D4">
              <w:rPr>
                <w:rFonts w:asciiTheme="minorHAnsi" w:hAnsiTheme="minorHAnsi" w:cs="Arial"/>
                <w:color w:val="auto"/>
                <w:lang w:val="en-US"/>
              </w:rPr>
              <w:t>-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 xml:space="preserve"> </w:t>
            </w:r>
            <w:r w:rsidRPr="00F815D4">
              <w:rPr>
                <w:rFonts w:asciiTheme="minorHAnsi" w:hAnsiTheme="minorHAnsi" w:cs="Arial"/>
                <w:color w:val="auto"/>
              </w:rPr>
              <w:t>1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>6</w:t>
            </w:r>
            <w:r w:rsidRPr="00F815D4">
              <w:rPr>
                <w:rFonts w:asciiTheme="minorHAnsi" w:hAnsiTheme="minorHAnsi" w:cs="Arial"/>
                <w:color w:val="auto"/>
              </w:rPr>
              <w:t>: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>00</w:t>
            </w:r>
          </w:p>
        </w:tc>
        <w:tc>
          <w:tcPr>
            <w:tcW w:w="4102" w:type="pct"/>
          </w:tcPr>
          <w:p w14:paraId="2DE392EC" w14:textId="2C4E000A" w:rsidR="0088700D" w:rsidRPr="00E4714B" w:rsidRDefault="0088700D" w:rsidP="0088700D">
            <w:pPr>
              <w:pStyle w:val="Default"/>
              <w:jc w:val="both"/>
              <w:rPr>
                <w:rFonts w:asciiTheme="minorHAnsi" w:hAnsiTheme="minorHAnsi"/>
                <w:i/>
                <w:lang w:val="en-US"/>
              </w:rPr>
            </w:pPr>
            <w:r>
              <w:rPr>
                <w:rFonts w:asciiTheme="minorHAnsi" w:hAnsiTheme="minorHAnsi"/>
                <w:b/>
                <w:i/>
                <w:lang w:val="en-US"/>
              </w:rPr>
              <w:t xml:space="preserve">Session 3: </w:t>
            </w:r>
            <w:r w:rsidRPr="00E4714B">
              <w:rPr>
                <w:rFonts w:asciiTheme="minorHAnsi" w:hAnsiTheme="minorHAnsi"/>
                <w:b/>
                <w:i/>
                <w:lang w:val="en-US"/>
              </w:rPr>
              <w:t xml:space="preserve">RIA </w:t>
            </w:r>
            <w:r>
              <w:rPr>
                <w:rFonts w:asciiTheme="minorHAnsi" w:hAnsiTheme="minorHAnsi"/>
                <w:b/>
                <w:i/>
                <w:lang w:val="en-US"/>
              </w:rPr>
              <w:t>/</w:t>
            </w:r>
            <w:r w:rsidRPr="00E4714B">
              <w:rPr>
                <w:rFonts w:asciiTheme="minorHAnsi" w:hAnsiTheme="minorHAnsi"/>
                <w:b/>
                <w:i/>
                <w:lang w:val="en-US"/>
              </w:rPr>
              <w:t xml:space="preserve"> IA </w:t>
            </w:r>
            <w:r>
              <w:rPr>
                <w:rFonts w:asciiTheme="minorHAnsi" w:hAnsiTheme="minorHAnsi"/>
                <w:b/>
                <w:i/>
                <w:lang w:val="en-US"/>
              </w:rPr>
              <w:t>proposal development skills – group working session (Cont.)</w:t>
            </w:r>
          </w:p>
          <w:p w14:paraId="0E8822B5" w14:textId="77777777" w:rsidR="0088700D" w:rsidRPr="001415BC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Evaluation of a RIA/IA proposal – dividing into small working groups</w:t>
            </w:r>
          </w:p>
          <w:p w14:paraId="17A82B5C" w14:textId="7D4FB292" w:rsidR="0088700D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Presentation of the outcomes of each working group (Rapporteur)</w:t>
            </w:r>
          </w:p>
          <w:p w14:paraId="29942557" w14:textId="05E0AE11" w:rsidR="0088700D" w:rsidRPr="001415BC" w:rsidRDefault="0088700D" w:rsidP="0088700D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Open discussion with assessment of the real ESR</w:t>
            </w:r>
          </w:p>
          <w:p w14:paraId="336947EF" w14:textId="5506B839" w:rsidR="0088700D" w:rsidRPr="00635C5C" w:rsidRDefault="0088700D" w:rsidP="0088700D">
            <w:pPr>
              <w:pStyle w:val="Default"/>
              <w:rPr>
                <w:rFonts w:asciiTheme="minorHAnsi" w:hAnsiTheme="minorHAnsi" w:cs="Arial"/>
                <w:b/>
                <w:bCs/>
                <w:i/>
                <w:color w:val="auto"/>
                <w:lang w:val="en-US"/>
              </w:rPr>
            </w:pPr>
            <w:r w:rsidRPr="00E77104">
              <w:rPr>
                <w:b/>
                <w:i/>
                <w:lang w:val="en-US"/>
              </w:rPr>
              <w:t xml:space="preserve">Trainer: </w:t>
            </w:r>
            <w:r w:rsidRPr="00E77104">
              <w:rPr>
                <w:rFonts w:asciiTheme="minorHAnsi" w:hAnsiTheme="minorHAnsi"/>
                <w:b/>
                <w:i/>
                <w:lang w:val="en-US"/>
              </w:rPr>
              <w:t xml:space="preserve">Katia Insogna, </w:t>
            </w:r>
            <w:r w:rsidRPr="00E77104">
              <w:rPr>
                <w:rFonts w:asciiTheme="minorHAnsi" w:hAnsiTheme="minorHAnsi" w:cs="Times New Roman"/>
                <w:b/>
                <w:i/>
                <w:snapToGrid w:val="0"/>
                <w:lang w:val="en-GB"/>
              </w:rPr>
              <w:t>Innovative Technology &amp; Science Ltd., UK</w:t>
            </w:r>
          </w:p>
        </w:tc>
      </w:tr>
      <w:tr w:rsidR="0088700D" w:rsidRPr="00EB50F2" w14:paraId="1E9F9F26" w14:textId="77777777" w:rsidTr="004F76EA">
        <w:trPr>
          <w:trHeight w:val="326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14:paraId="41FEF0A4" w14:textId="03820DA1" w:rsidR="0088700D" w:rsidRPr="00F815D4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</w:rPr>
            </w:pPr>
            <w:r w:rsidRPr="00F815D4">
              <w:rPr>
                <w:rFonts w:asciiTheme="minorHAnsi" w:hAnsiTheme="minorHAnsi" w:cs="Arial"/>
                <w:color w:val="auto"/>
              </w:rPr>
              <w:lastRenderedPageBreak/>
              <w:t>1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>6</w:t>
            </w:r>
            <w:r w:rsidRPr="00F815D4">
              <w:rPr>
                <w:rFonts w:asciiTheme="minorHAnsi" w:hAnsiTheme="minorHAnsi" w:cs="Arial"/>
                <w:color w:val="auto"/>
              </w:rPr>
              <w:t>:</w:t>
            </w:r>
            <w:r>
              <w:rPr>
                <w:rFonts w:asciiTheme="minorHAnsi" w:hAnsiTheme="minorHAnsi" w:cs="Arial"/>
                <w:color w:val="auto"/>
                <w:lang w:val="en-US"/>
              </w:rPr>
              <w:t>00 – 16:15</w:t>
            </w:r>
          </w:p>
        </w:tc>
        <w:tc>
          <w:tcPr>
            <w:tcW w:w="4102" w:type="pct"/>
            <w:shd w:val="clear" w:color="auto" w:fill="D9D9D9" w:themeFill="background1" w:themeFillShade="D9"/>
            <w:vAlign w:val="center"/>
          </w:tcPr>
          <w:p w14:paraId="6C629FF6" w14:textId="77777777" w:rsidR="0088700D" w:rsidRPr="00E46121" w:rsidRDefault="0088700D" w:rsidP="0088700D">
            <w:pPr>
              <w:pStyle w:val="Default"/>
              <w:jc w:val="center"/>
              <w:rPr>
                <w:rFonts w:asciiTheme="minorHAnsi" w:hAnsiTheme="minorHAnsi"/>
                <w:b/>
                <w:i/>
                <w:lang w:val="en-US"/>
              </w:rPr>
            </w:pPr>
            <w:r w:rsidRPr="00D96926">
              <w:rPr>
                <w:rFonts w:asciiTheme="minorHAnsi" w:hAnsiTheme="minorHAnsi" w:cs="Arial"/>
                <w:i/>
                <w:color w:val="auto"/>
                <w:lang w:val="fr-FR"/>
              </w:rPr>
              <w:t>Coffee break</w:t>
            </w:r>
          </w:p>
        </w:tc>
      </w:tr>
      <w:tr w:rsidR="0088700D" w:rsidRPr="00660664" w14:paraId="229367E7" w14:textId="77777777" w:rsidTr="004F76EA">
        <w:trPr>
          <w:trHeight w:val="326"/>
        </w:trPr>
        <w:tc>
          <w:tcPr>
            <w:tcW w:w="898" w:type="pct"/>
            <w:vAlign w:val="center"/>
          </w:tcPr>
          <w:p w14:paraId="6CA9352A" w14:textId="5044D5A4" w:rsidR="0088700D" w:rsidRPr="00D610A8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  <w:lang w:val="en-US"/>
              </w:rPr>
            </w:pPr>
            <w:r>
              <w:rPr>
                <w:rFonts w:asciiTheme="minorHAnsi" w:hAnsiTheme="minorHAnsi" w:cs="Arial"/>
                <w:color w:val="auto"/>
                <w:lang w:val="en-US"/>
              </w:rPr>
              <w:t>16:15 - 17:00</w:t>
            </w:r>
          </w:p>
        </w:tc>
        <w:tc>
          <w:tcPr>
            <w:tcW w:w="4102" w:type="pct"/>
          </w:tcPr>
          <w:p w14:paraId="32698D96" w14:textId="77777777" w:rsidR="0088700D" w:rsidRPr="00681E0B" w:rsidRDefault="0088700D" w:rsidP="0088700D">
            <w:pPr>
              <w:pStyle w:val="Default"/>
              <w:rPr>
                <w:rFonts w:asciiTheme="minorHAnsi" w:hAnsiTheme="minorHAnsi"/>
                <w:b/>
                <w:i/>
                <w:lang w:val="en-US"/>
              </w:rPr>
            </w:pPr>
            <w:r>
              <w:rPr>
                <w:rFonts w:asciiTheme="minorHAnsi" w:hAnsiTheme="minorHAnsi"/>
                <w:b/>
                <w:i/>
                <w:lang w:val="en-US"/>
              </w:rPr>
              <w:t xml:space="preserve">Session 4: </w:t>
            </w:r>
            <w:r w:rsidRPr="00681E0B">
              <w:rPr>
                <w:rFonts w:asciiTheme="minorHAnsi" w:hAnsiTheme="minorHAnsi"/>
                <w:b/>
                <w:i/>
                <w:lang w:val="en-US"/>
              </w:rPr>
              <w:t xml:space="preserve">H2020 </w:t>
            </w:r>
            <w:proofErr w:type="spellStart"/>
            <w:r w:rsidRPr="00681E0B">
              <w:rPr>
                <w:rFonts w:asciiTheme="minorHAnsi" w:hAnsiTheme="minorHAnsi"/>
                <w:b/>
                <w:i/>
                <w:lang w:val="en-US"/>
              </w:rPr>
              <w:t>Programme</w:t>
            </w:r>
            <w:proofErr w:type="spellEnd"/>
            <w:r w:rsidRPr="00681E0B">
              <w:rPr>
                <w:rFonts w:asciiTheme="minorHAnsi" w:hAnsiTheme="minorHAnsi"/>
                <w:b/>
                <w:i/>
                <w:lang w:val="en-US"/>
              </w:rPr>
              <w:t xml:space="preserve"> Promotion &amp; Engagement</w:t>
            </w:r>
          </w:p>
          <w:p w14:paraId="16697AC0" w14:textId="77777777" w:rsidR="0088700D" w:rsidRDefault="0088700D" w:rsidP="0088700D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/>
                <w:lang w:val="en-US"/>
              </w:rPr>
            </w:pPr>
            <w:r w:rsidRPr="00681E0B">
              <w:rPr>
                <w:rFonts w:asciiTheme="minorHAnsi" w:hAnsiTheme="minorHAnsi"/>
                <w:lang w:val="en-US"/>
              </w:rPr>
              <w:t xml:space="preserve">How to motivate </w:t>
            </w:r>
            <w:proofErr w:type="spellStart"/>
            <w:r w:rsidRPr="00681E0B">
              <w:rPr>
                <w:rFonts w:asciiTheme="minorHAnsi" w:hAnsiTheme="minorHAnsi"/>
                <w:lang w:val="en-US"/>
              </w:rPr>
              <w:t>organisations</w:t>
            </w:r>
            <w:proofErr w:type="spellEnd"/>
            <w:r w:rsidRPr="00681E0B">
              <w:rPr>
                <w:rFonts w:asciiTheme="minorHAnsi" w:hAnsiTheme="minorHAnsi"/>
                <w:lang w:val="en-US"/>
              </w:rPr>
              <w:t xml:space="preserve"> to apply</w:t>
            </w:r>
          </w:p>
          <w:p w14:paraId="6796E79F" w14:textId="77777777" w:rsidR="0088700D" w:rsidRPr="00681E0B" w:rsidRDefault="0088700D" w:rsidP="0088700D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How to generate more proposals</w:t>
            </w:r>
          </w:p>
          <w:p w14:paraId="2340B0BB" w14:textId="77777777" w:rsidR="0088700D" w:rsidRPr="0013465E" w:rsidRDefault="0088700D" w:rsidP="0088700D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/>
                <w:lang w:val="en-US"/>
              </w:rPr>
            </w:pPr>
            <w:r w:rsidRPr="00681E0B">
              <w:rPr>
                <w:rFonts w:asciiTheme="minorHAnsi" w:hAnsiTheme="minorHAnsi"/>
                <w:lang w:val="en-US"/>
              </w:rPr>
              <w:t>Tips for advertising and promoting H2020 for business and, in particular, for SMEs</w:t>
            </w:r>
          </w:p>
          <w:p w14:paraId="03C8B3FA" w14:textId="77777777" w:rsidR="0088700D" w:rsidRPr="0013465E" w:rsidRDefault="0088700D" w:rsidP="0088700D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/>
                <w:lang w:val="en-US"/>
              </w:rPr>
            </w:pPr>
            <w:r w:rsidRPr="0013465E">
              <w:rPr>
                <w:rFonts w:asciiTheme="minorHAnsi" w:hAnsiTheme="minorHAnsi"/>
                <w:lang w:val="en-US"/>
              </w:rPr>
              <w:t>How to partner search/consortium formation effectively</w:t>
            </w:r>
          </w:p>
          <w:p w14:paraId="45AD4095" w14:textId="249469B6" w:rsidR="0088700D" w:rsidRPr="005D3473" w:rsidRDefault="0088700D" w:rsidP="0088700D">
            <w:pPr>
              <w:pStyle w:val="Default"/>
              <w:rPr>
                <w:rFonts w:asciiTheme="minorHAnsi" w:hAnsiTheme="minorHAnsi"/>
                <w:i/>
                <w:lang w:val="en-US"/>
              </w:rPr>
            </w:pPr>
            <w:r>
              <w:rPr>
                <w:rFonts w:asciiTheme="minorHAnsi" w:hAnsiTheme="minorHAnsi"/>
                <w:b/>
                <w:i/>
                <w:lang w:val="en-US"/>
              </w:rPr>
              <w:t xml:space="preserve">Trainer: </w:t>
            </w:r>
            <w:r w:rsidRPr="00E77104">
              <w:rPr>
                <w:rFonts w:asciiTheme="minorHAnsi" w:hAnsiTheme="minorHAnsi"/>
                <w:b/>
                <w:i/>
                <w:lang w:val="en-US"/>
              </w:rPr>
              <w:t>Tamara-Katharina Mitiska, FFG, Austria</w:t>
            </w:r>
          </w:p>
        </w:tc>
      </w:tr>
      <w:tr w:rsidR="0088700D" w:rsidRPr="00660664" w14:paraId="28304CEC" w14:textId="77777777" w:rsidTr="004F76EA">
        <w:trPr>
          <w:trHeight w:val="326"/>
        </w:trPr>
        <w:tc>
          <w:tcPr>
            <w:tcW w:w="898" w:type="pct"/>
            <w:vAlign w:val="center"/>
          </w:tcPr>
          <w:p w14:paraId="7AA16C38" w14:textId="77777777" w:rsidR="0088700D" w:rsidRDefault="0088700D" w:rsidP="0088700D">
            <w:pPr>
              <w:pStyle w:val="Default"/>
              <w:jc w:val="center"/>
              <w:rPr>
                <w:rFonts w:asciiTheme="minorHAnsi" w:hAnsiTheme="minorHAnsi" w:cs="Arial"/>
                <w:color w:val="auto"/>
                <w:lang w:val="en-US"/>
              </w:rPr>
            </w:pPr>
          </w:p>
        </w:tc>
        <w:tc>
          <w:tcPr>
            <w:tcW w:w="4102" w:type="pct"/>
          </w:tcPr>
          <w:p w14:paraId="42D807B0" w14:textId="77777777" w:rsidR="0088700D" w:rsidRDefault="0088700D" w:rsidP="0088700D">
            <w:pPr>
              <w:pStyle w:val="Default"/>
              <w:rPr>
                <w:rFonts w:asciiTheme="minorHAnsi" w:hAnsiTheme="minorHAnsi"/>
                <w:b/>
                <w:i/>
                <w:lang w:val="en-US"/>
              </w:rPr>
            </w:pPr>
            <w:r>
              <w:rPr>
                <w:rFonts w:asciiTheme="minorHAnsi" w:hAnsiTheme="minorHAnsi"/>
                <w:b/>
                <w:i/>
                <w:lang w:val="en-US"/>
              </w:rPr>
              <w:t>Wrap-up and closure</w:t>
            </w:r>
          </w:p>
          <w:p w14:paraId="1DC1A053" w14:textId="279F8E63" w:rsidR="0088700D" w:rsidRPr="000D5860" w:rsidRDefault="0088700D" w:rsidP="0088700D">
            <w:pPr>
              <w:pStyle w:val="Default"/>
              <w:rPr>
                <w:rFonts w:asciiTheme="minorHAnsi" w:hAnsiTheme="minorHAnsi"/>
                <w:i/>
                <w:lang w:val="en-US"/>
              </w:rPr>
            </w:pPr>
            <w:r w:rsidRPr="000D5860">
              <w:rPr>
                <w:rFonts w:asciiTheme="minorHAnsi" w:hAnsiTheme="minorHAnsi"/>
                <w:i/>
                <w:lang w:val="en-US"/>
              </w:rPr>
              <w:t>Olga Meerovskaya &amp; All</w:t>
            </w:r>
          </w:p>
        </w:tc>
      </w:tr>
    </w:tbl>
    <w:p w14:paraId="0C05BF3F" w14:textId="74ABB650" w:rsidR="00E77104" w:rsidRDefault="00E77104" w:rsidP="00E77104">
      <w:pPr>
        <w:spacing w:before="120" w:after="120"/>
        <w:jc w:val="both"/>
        <w:rPr>
          <w:rFonts w:cstheme="minorHAnsi"/>
          <w:lang w:val="en-GB"/>
        </w:rPr>
      </w:pPr>
    </w:p>
    <w:p w14:paraId="0711C3A4" w14:textId="77777777" w:rsidR="00E77104" w:rsidRDefault="00E77104" w:rsidP="00C8639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</w:pPr>
    </w:p>
    <w:p w14:paraId="4F8B113E" w14:textId="77777777" w:rsidR="00E77104" w:rsidRPr="00497B18" w:rsidRDefault="00E77104" w:rsidP="00C8639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</w:pPr>
    </w:p>
    <w:sectPr w:rsidR="00E77104" w:rsidRPr="00497B1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0E672" w14:textId="77777777" w:rsidR="009614FD" w:rsidRDefault="009614FD" w:rsidP="00E21ED2">
      <w:pPr>
        <w:spacing w:after="0" w:line="240" w:lineRule="auto"/>
      </w:pPr>
      <w:r>
        <w:separator/>
      </w:r>
    </w:p>
  </w:endnote>
  <w:endnote w:type="continuationSeparator" w:id="0">
    <w:p w14:paraId="60F9F13F" w14:textId="77777777" w:rsidR="009614FD" w:rsidRDefault="009614FD" w:rsidP="00E2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51154" w14:textId="77777777" w:rsidR="00E21ED2" w:rsidRDefault="00E21ED2" w:rsidP="00437627">
    <w:pPr>
      <w:pStyle w:val="a7"/>
      <w:jc w:val="center"/>
    </w:pPr>
    <w:r w:rsidRPr="00437627">
      <w:rPr>
        <w:rFonts w:ascii="Times New Roman" w:hAnsi="Times New Roman" w:cs="Times New Roman"/>
        <w:noProof/>
        <w:lang w:eastAsia="ru-RU"/>
      </w:rPr>
      <w:drawing>
        <wp:inline distT="0" distB="0" distL="0" distR="0" wp14:anchorId="68BA6C74" wp14:editId="313F90C3">
          <wp:extent cx="5133975" cy="876300"/>
          <wp:effectExtent l="0" t="0" r="9525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0A3F1" w14:textId="77777777" w:rsidR="009614FD" w:rsidRDefault="009614FD" w:rsidP="00E21ED2">
      <w:pPr>
        <w:spacing w:after="0" w:line="240" w:lineRule="auto"/>
      </w:pPr>
      <w:r>
        <w:separator/>
      </w:r>
    </w:p>
  </w:footnote>
  <w:footnote w:type="continuationSeparator" w:id="0">
    <w:p w14:paraId="5B18038A" w14:textId="77777777" w:rsidR="009614FD" w:rsidRDefault="009614FD" w:rsidP="00E21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7F6"/>
    <w:multiLevelType w:val="hybridMultilevel"/>
    <w:tmpl w:val="482C3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B0C69"/>
    <w:multiLevelType w:val="hybridMultilevel"/>
    <w:tmpl w:val="9258B5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F69"/>
    <w:multiLevelType w:val="hybridMultilevel"/>
    <w:tmpl w:val="65061D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751A6"/>
    <w:multiLevelType w:val="hybridMultilevel"/>
    <w:tmpl w:val="44D655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B6D8F"/>
    <w:multiLevelType w:val="hybridMultilevel"/>
    <w:tmpl w:val="CA887B1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966B2"/>
    <w:multiLevelType w:val="hybridMultilevel"/>
    <w:tmpl w:val="13AC0E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E3E57"/>
    <w:multiLevelType w:val="hybridMultilevel"/>
    <w:tmpl w:val="AF2E0D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E24BE"/>
    <w:multiLevelType w:val="multilevel"/>
    <w:tmpl w:val="93C0CFBC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8">
    <w:nsid w:val="2DE91227"/>
    <w:multiLevelType w:val="hybridMultilevel"/>
    <w:tmpl w:val="2F6A65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13673B"/>
    <w:multiLevelType w:val="hybridMultilevel"/>
    <w:tmpl w:val="3E6AF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0036F7"/>
    <w:multiLevelType w:val="hybridMultilevel"/>
    <w:tmpl w:val="E436A5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11309D"/>
    <w:multiLevelType w:val="hybridMultilevel"/>
    <w:tmpl w:val="C9E29106"/>
    <w:lvl w:ilvl="0" w:tplc="51D251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91C9C"/>
    <w:multiLevelType w:val="hybridMultilevel"/>
    <w:tmpl w:val="60E223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FD5F1A"/>
    <w:multiLevelType w:val="hybridMultilevel"/>
    <w:tmpl w:val="6304E8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85C87"/>
    <w:multiLevelType w:val="hybridMultilevel"/>
    <w:tmpl w:val="F91C29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D15B0"/>
    <w:multiLevelType w:val="hybridMultilevel"/>
    <w:tmpl w:val="7B96943A"/>
    <w:lvl w:ilvl="0" w:tplc="21565D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D60985"/>
    <w:multiLevelType w:val="hybridMultilevel"/>
    <w:tmpl w:val="B0183C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CE5D40"/>
    <w:multiLevelType w:val="multilevel"/>
    <w:tmpl w:val="506CB78A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7"/>
  </w:num>
  <w:num w:numId="5">
    <w:abstractNumId w:val="1"/>
  </w:num>
  <w:num w:numId="6">
    <w:abstractNumId w:val="10"/>
  </w:num>
  <w:num w:numId="7">
    <w:abstractNumId w:val="13"/>
  </w:num>
  <w:num w:numId="8">
    <w:abstractNumId w:val="5"/>
  </w:num>
  <w:num w:numId="9">
    <w:abstractNumId w:val="16"/>
  </w:num>
  <w:num w:numId="10">
    <w:abstractNumId w:val="6"/>
  </w:num>
  <w:num w:numId="11">
    <w:abstractNumId w:val="2"/>
  </w:num>
  <w:num w:numId="12">
    <w:abstractNumId w:val="11"/>
  </w:num>
  <w:num w:numId="13">
    <w:abstractNumId w:val="15"/>
  </w:num>
  <w:num w:numId="14">
    <w:abstractNumId w:val="3"/>
  </w:num>
  <w:num w:numId="15">
    <w:abstractNumId w:val="4"/>
  </w:num>
  <w:num w:numId="16">
    <w:abstractNumId w:val="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6E"/>
    <w:rsid w:val="00004FF0"/>
    <w:rsid w:val="000111A2"/>
    <w:rsid w:val="00015049"/>
    <w:rsid w:val="000773C8"/>
    <w:rsid w:val="000B19B8"/>
    <w:rsid w:val="000D3F1E"/>
    <w:rsid w:val="000D5860"/>
    <w:rsid w:val="001028BD"/>
    <w:rsid w:val="00142539"/>
    <w:rsid w:val="001A59FE"/>
    <w:rsid w:val="001D718E"/>
    <w:rsid w:val="00215B7E"/>
    <w:rsid w:val="00233AB2"/>
    <w:rsid w:val="00283BB0"/>
    <w:rsid w:val="002A7BAF"/>
    <w:rsid w:val="002C77B6"/>
    <w:rsid w:val="002D3CEE"/>
    <w:rsid w:val="00323D65"/>
    <w:rsid w:val="0033649D"/>
    <w:rsid w:val="00352B8B"/>
    <w:rsid w:val="00370A8F"/>
    <w:rsid w:val="0038126E"/>
    <w:rsid w:val="00407E37"/>
    <w:rsid w:val="004104A4"/>
    <w:rsid w:val="00437627"/>
    <w:rsid w:val="004854CA"/>
    <w:rsid w:val="00487F1A"/>
    <w:rsid w:val="00497B18"/>
    <w:rsid w:val="004C4F7D"/>
    <w:rsid w:val="005052A6"/>
    <w:rsid w:val="00507E05"/>
    <w:rsid w:val="00514390"/>
    <w:rsid w:val="0052520C"/>
    <w:rsid w:val="00543093"/>
    <w:rsid w:val="005F04F0"/>
    <w:rsid w:val="00603C07"/>
    <w:rsid w:val="00660664"/>
    <w:rsid w:val="00693E08"/>
    <w:rsid w:val="00707ECE"/>
    <w:rsid w:val="00724B66"/>
    <w:rsid w:val="00767F80"/>
    <w:rsid w:val="00772551"/>
    <w:rsid w:val="007B49A4"/>
    <w:rsid w:val="0084303A"/>
    <w:rsid w:val="0084643D"/>
    <w:rsid w:val="0088700D"/>
    <w:rsid w:val="008D0A10"/>
    <w:rsid w:val="008D6043"/>
    <w:rsid w:val="008F2066"/>
    <w:rsid w:val="0090519F"/>
    <w:rsid w:val="00912EB9"/>
    <w:rsid w:val="00930B18"/>
    <w:rsid w:val="00941A72"/>
    <w:rsid w:val="009614FD"/>
    <w:rsid w:val="0097399B"/>
    <w:rsid w:val="00991D41"/>
    <w:rsid w:val="00994934"/>
    <w:rsid w:val="009A50EB"/>
    <w:rsid w:val="009C0013"/>
    <w:rsid w:val="009C3377"/>
    <w:rsid w:val="009D5B04"/>
    <w:rsid w:val="009E7F36"/>
    <w:rsid w:val="009F4BBF"/>
    <w:rsid w:val="00A07D85"/>
    <w:rsid w:val="00A128C8"/>
    <w:rsid w:val="00A23606"/>
    <w:rsid w:val="00A5218B"/>
    <w:rsid w:val="00A5586A"/>
    <w:rsid w:val="00AB10FF"/>
    <w:rsid w:val="00B3076B"/>
    <w:rsid w:val="00B75026"/>
    <w:rsid w:val="00B765CD"/>
    <w:rsid w:val="00BA757D"/>
    <w:rsid w:val="00BD3528"/>
    <w:rsid w:val="00C436F5"/>
    <w:rsid w:val="00C71B56"/>
    <w:rsid w:val="00C761A6"/>
    <w:rsid w:val="00C8639F"/>
    <w:rsid w:val="00D14A83"/>
    <w:rsid w:val="00D368DF"/>
    <w:rsid w:val="00D466EF"/>
    <w:rsid w:val="00D62627"/>
    <w:rsid w:val="00D654CE"/>
    <w:rsid w:val="00D721D8"/>
    <w:rsid w:val="00D85E6D"/>
    <w:rsid w:val="00DA4522"/>
    <w:rsid w:val="00DF5E7E"/>
    <w:rsid w:val="00E01EF9"/>
    <w:rsid w:val="00E21ED2"/>
    <w:rsid w:val="00E3135D"/>
    <w:rsid w:val="00E77104"/>
    <w:rsid w:val="00E878F7"/>
    <w:rsid w:val="00EB4DF6"/>
    <w:rsid w:val="00ED43A1"/>
    <w:rsid w:val="00EE27B1"/>
    <w:rsid w:val="00EF2C3D"/>
    <w:rsid w:val="00EF5E93"/>
    <w:rsid w:val="00F22F93"/>
    <w:rsid w:val="00F45655"/>
    <w:rsid w:val="00F56CE0"/>
    <w:rsid w:val="00F97246"/>
    <w:rsid w:val="00F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D7ECA"/>
  <w15:docId w15:val="{FBF79E58-8F10-4E90-B3F8-9737D1A2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1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26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1ED2"/>
  </w:style>
  <w:style w:type="paragraph" w:styleId="a7">
    <w:name w:val="footer"/>
    <w:basedOn w:val="a"/>
    <w:link w:val="a8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1ED2"/>
  </w:style>
  <w:style w:type="paragraph" w:styleId="a9">
    <w:name w:val="List Paragraph"/>
    <w:basedOn w:val="a"/>
    <w:uiPriority w:val="34"/>
    <w:qFormat/>
    <w:rsid w:val="00543093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D6262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6262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6262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6262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6262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6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6262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75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basedOn w:val="a"/>
    <w:rsid w:val="00BA757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F45655"/>
    <w:rPr>
      <w:i/>
      <w:iCs/>
    </w:rPr>
  </w:style>
  <w:style w:type="paragraph" w:customStyle="1" w:styleId="af2">
    <w:name w:val="......."/>
    <w:basedOn w:val="Default"/>
    <w:next w:val="Default"/>
    <w:rsid w:val="00E77104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2">
    <w:name w:val="......... 2"/>
    <w:basedOn w:val="Default"/>
    <w:next w:val="Default"/>
    <w:rsid w:val="00E77104"/>
    <w:rPr>
      <w:rFonts w:ascii="Times New Roman" w:eastAsia="Times New Roman" w:hAnsi="Times New Roman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3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4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27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22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8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Meerovskaya Olga</dc:creator>
  <cp:lastModifiedBy>Meerovskaya Olga</cp:lastModifiedBy>
  <cp:revision>15</cp:revision>
  <cp:lastPrinted>2018-02-19T09:18:00Z</cp:lastPrinted>
  <dcterms:created xsi:type="dcterms:W3CDTF">2018-02-07T09:36:00Z</dcterms:created>
  <dcterms:modified xsi:type="dcterms:W3CDTF">2018-02-19T09:19:00Z</dcterms:modified>
</cp:coreProperties>
</file>